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AE" w:rsidRDefault="00CF25AE" w:rsidP="00CF25AE">
      <w:pPr>
        <w:pStyle w:val="Textosinformato"/>
        <w:rPr>
          <w:rFonts w:ascii="Calibri" w:eastAsia="MS Mincho" w:hAnsi="Calibri" w:cs="Calibri"/>
          <w:b/>
          <w:sz w:val="28"/>
          <w:szCs w:val="26"/>
          <w:lang w:val="pt-PT"/>
        </w:rPr>
      </w:pPr>
    </w:p>
    <w:p w:rsidR="00CF25AE" w:rsidRPr="0056530C" w:rsidRDefault="00CF25AE" w:rsidP="00CF25AE">
      <w:pPr>
        <w:pStyle w:val="Textosinformato"/>
        <w:rPr>
          <w:rFonts w:ascii="Calibri" w:eastAsia="MS Mincho" w:hAnsi="Calibri" w:cs="Calibri"/>
          <w:b/>
          <w:sz w:val="28"/>
          <w:szCs w:val="26"/>
          <w:lang w:val="pt-PT"/>
        </w:rPr>
      </w:pPr>
      <w:r w:rsidRPr="0056530C">
        <w:rPr>
          <w:rFonts w:ascii="Calibri" w:eastAsia="MS Mincho" w:hAnsi="Calibri" w:cs="Calibri"/>
          <w:b/>
          <w:sz w:val="28"/>
          <w:szCs w:val="26"/>
          <w:lang w:val="pt-PT"/>
        </w:rPr>
        <w:t>João Teixeira-Gomes, presidente de Cloud RCT</w:t>
      </w:r>
    </w:p>
    <w:p w:rsidR="00CF25AE" w:rsidRPr="00DB0892" w:rsidRDefault="00CF25AE" w:rsidP="00CF25AE">
      <w:pPr>
        <w:pStyle w:val="Textosinformato"/>
        <w:spacing w:line="276" w:lineRule="auto"/>
        <w:rPr>
          <w:rFonts w:ascii="Calibri" w:eastAsia="MS Mincho" w:hAnsi="Calibri" w:cs="Calibri"/>
          <w:sz w:val="26"/>
          <w:szCs w:val="26"/>
          <w:lang w:val="pt-PT"/>
        </w:rPr>
      </w:pPr>
    </w:p>
    <w:p w:rsidR="00CF25AE" w:rsidRPr="001833FC" w:rsidRDefault="00CF25AE" w:rsidP="00CF25AE">
      <w:pPr>
        <w:pStyle w:val="Textosinformato"/>
        <w:spacing w:line="360" w:lineRule="auto"/>
        <w:rPr>
          <w:rFonts w:ascii="Calibri" w:eastAsia="MS Mincho" w:hAnsi="Calibri" w:cs="Calibri"/>
          <w:sz w:val="22"/>
          <w:szCs w:val="22"/>
          <w:lang w:val="es-ES_tradnl"/>
        </w:rPr>
      </w:pPr>
      <w:r w:rsidRPr="001833FC">
        <w:rPr>
          <w:rFonts w:ascii="Calibri" w:eastAsia="MS Mincho" w:hAnsi="Calibri" w:cs="Calibri"/>
          <w:sz w:val="22"/>
          <w:szCs w:val="22"/>
          <w:lang w:val="es-ES_tradnl"/>
        </w:rPr>
        <w:t xml:space="preserve">Nacido en Lisboa, João Teixeira-Gomes tiene un </w:t>
      </w:r>
      <w:proofErr w:type="spellStart"/>
      <w:r w:rsidRPr="001833FC">
        <w:rPr>
          <w:rFonts w:ascii="Calibri" w:eastAsia="MS Mincho" w:hAnsi="Calibri" w:cs="Calibri"/>
          <w:sz w:val="22"/>
          <w:szCs w:val="22"/>
          <w:lang w:val="es-ES_tradnl"/>
        </w:rPr>
        <w:t>Master</w:t>
      </w:r>
      <w:proofErr w:type="spellEnd"/>
      <w:r w:rsidRPr="001833FC">
        <w:rPr>
          <w:rFonts w:ascii="Calibri" w:eastAsia="MS Mincho" w:hAnsi="Calibri" w:cs="Calibri"/>
          <w:sz w:val="22"/>
          <w:szCs w:val="22"/>
          <w:lang w:val="es-ES_tradnl"/>
        </w:rPr>
        <w:t xml:space="preserve"> en General </w:t>
      </w:r>
      <w:proofErr w:type="spellStart"/>
      <w:r w:rsidRPr="001833FC">
        <w:rPr>
          <w:rFonts w:ascii="Calibri" w:eastAsia="MS Mincho" w:hAnsi="Calibri" w:cs="Calibri"/>
          <w:sz w:val="22"/>
          <w:szCs w:val="22"/>
          <w:lang w:val="es-ES_tradnl"/>
        </w:rPr>
        <w:t>Managment</w:t>
      </w:r>
      <w:proofErr w:type="spellEnd"/>
      <w:r w:rsidRPr="001833FC">
        <w:rPr>
          <w:rFonts w:ascii="Calibri" w:eastAsia="MS Mincho" w:hAnsi="Calibri" w:cs="Calibri"/>
          <w:sz w:val="22"/>
          <w:szCs w:val="22"/>
          <w:lang w:val="es-ES_tradnl"/>
        </w:rPr>
        <w:t xml:space="preserve"> por el IMD de Lausana, Suiza. Trabajó doce años en Xerox </w:t>
      </w:r>
      <w:proofErr w:type="spellStart"/>
      <w:r w:rsidRPr="001833FC">
        <w:rPr>
          <w:rFonts w:ascii="Calibri" w:eastAsia="MS Mincho" w:hAnsi="Calibri" w:cs="Calibri"/>
          <w:sz w:val="22"/>
          <w:szCs w:val="22"/>
          <w:lang w:val="es-ES_tradnl"/>
        </w:rPr>
        <w:t>Corporation</w:t>
      </w:r>
      <w:proofErr w:type="spellEnd"/>
      <w:r w:rsidRPr="001833FC">
        <w:rPr>
          <w:rFonts w:ascii="Calibri" w:eastAsia="MS Mincho" w:hAnsi="Calibri" w:cs="Calibri"/>
          <w:sz w:val="22"/>
          <w:szCs w:val="22"/>
          <w:lang w:val="es-ES_tradnl"/>
        </w:rPr>
        <w:t>, nueve de ellos en la filial portuguesa, donde, entre otras funciones, dirigió las unidades de negocio de Grandes Cuentas y de Nuevas Tecnologías; y los tres restantes en la sede para EMEA en Londres, donde asumió la dirección internacional de proyectos de Marketing relacionados con nuevos canales y</w:t>
      </w:r>
      <w:r>
        <w:rPr>
          <w:rFonts w:ascii="Calibri" w:eastAsia="MS Mincho" w:hAnsi="Calibri" w:cs="Calibri"/>
          <w:sz w:val="22"/>
          <w:szCs w:val="22"/>
          <w:lang w:val="es-ES_tradnl"/>
        </w:rPr>
        <w:t xml:space="preserve"> </w:t>
      </w:r>
      <w:r w:rsidRPr="001833FC">
        <w:rPr>
          <w:rFonts w:ascii="Calibri" w:eastAsia="MS Mincho" w:hAnsi="Calibri" w:cs="Calibri"/>
          <w:sz w:val="22"/>
          <w:szCs w:val="22"/>
          <w:lang w:val="es-ES_tradnl"/>
        </w:rPr>
        <w:t>de ventas.</w:t>
      </w:r>
    </w:p>
    <w:p w:rsidR="00CF25AE" w:rsidRPr="001833FC" w:rsidRDefault="00CF25AE" w:rsidP="00CF25AE">
      <w:pPr>
        <w:pStyle w:val="Textosinformato"/>
        <w:spacing w:line="360" w:lineRule="auto"/>
        <w:rPr>
          <w:rFonts w:ascii="Calibri" w:eastAsia="MS Mincho" w:hAnsi="Calibri" w:cs="Calibri"/>
          <w:sz w:val="22"/>
          <w:szCs w:val="22"/>
          <w:lang w:val="es-ES_tradnl"/>
        </w:rPr>
      </w:pPr>
    </w:p>
    <w:p w:rsidR="00CF25AE" w:rsidRPr="001833FC" w:rsidRDefault="00CF25AE" w:rsidP="00CF25AE">
      <w:pPr>
        <w:pStyle w:val="Textosinformato"/>
        <w:spacing w:line="360" w:lineRule="auto"/>
        <w:rPr>
          <w:rFonts w:ascii="Calibri" w:eastAsia="MS Mincho" w:hAnsi="Calibri" w:cs="Calibri"/>
          <w:sz w:val="22"/>
          <w:szCs w:val="22"/>
          <w:lang w:val="es-ES_tradnl"/>
        </w:rPr>
      </w:pPr>
      <w:r w:rsidRPr="001833FC">
        <w:rPr>
          <w:rFonts w:ascii="Calibri" w:eastAsia="MS Mincho" w:hAnsi="Calibri" w:cs="Calibri"/>
          <w:sz w:val="22"/>
          <w:szCs w:val="22"/>
          <w:lang w:val="es-ES_tradnl"/>
        </w:rPr>
        <w:t xml:space="preserve">Posteriormente, Teixeira-Gomes se traslada a Madrid para incorporarse a Digital </w:t>
      </w:r>
      <w:proofErr w:type="spellStart"/>
      <w:r w:rsidRPr="001833FC">
        <w:rPr>
          <w:rFonts w:ascii="Calibri" w:eastAsia="MS Mincho" w:hAnsi="Calibri" w:cs="Calibri"/>
          <w:sz w:val="22"/>
          <w:szCs w:val="22"/>
          <w:lang w:val="es-ES_tradnl"/>
        </w:rPr>
        <w:t>Equipment</w:t>
      </w:r>
      <w:proofErr w:type="spellEnd"/>
      <w:r w:rsidRPr="001833FC">
        <w:rPr>
          <w:rFonts w:ascii="Calibri" w:eastAsia="MS Mincho" w:hAnsi="Calibri" w:cs="Calibri"/>
          <w:sz w:val="22"/>
          <w:szCs w:val="22"/>
          <w:lang w:val="es-ES_tradnl"/>
        </w:rPr>
        <w:t xml:space="preserve"> </w:t>
      </w:r>
      <w:proofErr w:type="spellStart"/>
      <w:r w:rsidRPr="001833FC">
        <w:rPr>
          <w:rFonts w:ascii="Calibri" w:eastAsia="MS Mincho" w:hAnsi="Calibri" w:cs="Calibri"/>
          <w:sz w:val="22"/>
          <w:szCs w:val="22"/>
          <w:lang w:val="es-ES_tradnl"/>
        </w:rPr>
        <w:t>Co</w:t>
      </w:r>
      <w:r>
        <w:rPr>
          <w:rFonts w:ascii="Calibri" w:eastAsia="MS Mincho" w:hAnsi="Calibri" w:cs="Calibri"/>
          <w:sz w:val="22"/>
          <w:szCs w:val="22"/>
          <w:lang w:val="es-ES_tradnl"/>
        </w:rPr>
        <w:t>r</w:t>
      </w:r>
      <w:r w:rsidRPr="001833FC">
        <w:rPr>
          <w:rFonts w:ascii="Calibri" w:eastAsia="MS Mincho" w:hAnsi="Calibri" w:cs="Calibri"/>
          <w:sz w:val="22"/>
          <w:szCs w:val="22"/>
          <w:lang w:val="es-ES_tradnl"/>
        </w:rPr>
        <w:t>poration</w:t>
      </w:r>
      <w:proofErr w:type="spellEnd"/>
      <w:r w:rsidRPr="001833FC">
        <w:rPr>
          <w:rFonts w:ascii="Calibri" w:eastAsia="MS Mincho" w:hAnsi="Calibri" w:cs="Calibri"/>
          <w:sz w:val="22"/>
          <w:szCs w:val="22"/>
          <w:lang w:val="es-ES_tradnl"/>
        </w:rPr>
        <w:t xml:space="preserve">, donde a lo largo de siete años desempeñó los puestos de director de Marketing para Office </w:t>
      </w:r>
      <w:proofErr w:type="spellStart"/>
      <w:r w:rsidRPr="001833FC">
        <w:rPr>
          <w:rFonts w:ascii="Calibri" w:eastAsia="MS Mincho" w:hAnsi="Calibri" w:cs="Calibri"/>
          <w:sz w:val="22"/>
          <w:szCs w:val="22"/>
          <w:lang w:val="es-ES_tradnl"/>
        </w:rPr>
        <w:t>Automation</w:t>
      </w:r>
      <w:proofErr w:type="spellEnd"/>
      <w:r w:rsidRPr="001833FC">
        <w:rPr>
          <w:rFonts w:ascii="Calibri" w:eastAsia="MS Mincho" w:hAnsi="Calibri" w:cs="Calibri"/>
          <w:sz w:val="22"/>
          <w:szCs w:val="22"/>
          <w:lang w:val="es-ES_tradnl"/>
        </w:rPr>
        <w:t>; director de Marketing para el Canal Indirecto; director de la Unidad de Negocio de Industria, Gobierno y Telecomunicaciones; y director de la Unidad de Negocio de Canal Indirecto.</w:t>
      </w:r>
    </w:p>
    <w:p w:rsidR="00CF25AE" w:rsidRPr="001833FC" w:rsidRDefault="00CF25AE" w:rsidP="00CF25AE">
      <w:pPr>
        <w:pStyle w:val="Textosinformato"/>
        <w:spacing w:line="360" w:lineRule="auto"/>
        <w:rPr>
          <w:rFonts w:ascii="Calibri" w:eastAsia="MS Mincho" w:hAnsi="Calibri" w:cs="Calibri"/>
          <w:sz w:val="22"/>
          <w:szCs w:val="22"/>
          <w:lang w:val="es-ES_tradnl"/>
        </w:rPr>
      </w:pPr>
    </w:p>
    <w:p w:rsidR="00CF25AE" w:rsidRPr="001833FC" w:rsidRDefault="00CF25AE" w:rsidP="00CF25AE">
      <w:pPr>
        <w:pStyle w:val="Textosinformato"/>
        <w:spacing w:line="360" w:lineRule="auto"/>
        <w:rPr>
          <w:rFonts w:ascii="Calibri" w:eastAsia="MS Mincho" w:hAnsi="Calibri" w:cs="Calibri"/>
          <w:sz w:val="22"/>
          <w:szCs w:val="22"/>
          <w:lang w:val="es-ES_tradnl"/>
        </w:rPr>
      </w:pPr>
      <w:r w:rsidRPr="001833FC">
        <w:rPr>
          <w:rFonts w:ascii="Calibri" w:eastAsia="MS Mincho" w:hAnsi="Calibri" w:cs="Calibri"/>
          <w:sz w:val="22"/>
          <w:szCs w:val="22"/>
          <w:lang w:val="es-ES_tradnl"/>
        </w:rPr>
        <w:t>En 1992 es nombrado director general de Microsoft Ibérica, cargo que ocupa hasta 1998. Durante este período, la compañía lanza productos como Windows 95, la primera versión del paquete Microsoft Office, el navegador Internet Explorer y toda la primera gama de sistemas operativos para servidores de Internet.</w:t>
      </w:r>
    </w:p>
    <w:p w:rsidR="00CF25AE" w:rsidRPr="001833FC" w:rsidRDefault="00CF25AE" w:rsidP="00CF25AE">
      <w:pPr>
        <w:pStyle w:val="Textosinformato"/>
        <w:spacing w:line="360" w:lineRule="auto"/>
        <w:rPr>
          <w:rFonts w:ascii="Calibri" w:eastAsia="MS Mincho" w:hAnsi="Calibri" w:cs="Calibri"/>
          <w:sz w:val="22"/>
          <w:szCs w:val="22"/>
          <w:lang w:val="es-ES_tradnl"/>
        </w:rPr>
      </w:pPr>
    </w:p>
    <w:p w:rsidR="00CF25AE" w:rsidRPr="001833FC" w:rsidRDefault="00CF25AE" w:rsidP="00CF25AE">
      <w:pPr>
        <w:pStyle w:val="Textosinformato"/>
        <w:spacing w:line="360" w:lineRule="auto"/>
        <w:rPr>
          <w:rFonts w:ascii="Calibri" w:eastAsia="MS Mincho" w:hAnsi="Calibri" w:cs="Calibri"/>
          <w:sz w:val="22"/>
          <w:szCs w:val="22"/>
          <w:lang w:val="es-ES_tradnl"/>
        </w:rPr>
      </w:pPr>
      <w:r w:rsidRPr="001833FC">
        <w:rPr>
          <w:rFonts w:ascii="Calibri" w:eastAsia="MS Mincho" w:hAnsi="Calibri" w:cs="Calibri"/>
          <w:sz w:val="22"/>
          <w:szCs w:val="22"/>
          <w:lang w:val="es-ES_tradnl"/>
        </w:rPr>
        <w:t>Desde entonces y hasta la fecha, João ha estado involucrado en negocios familiares relacionados con la agricultura y en otras iniciativas en sectores turísticos e inmobiliarios, repartiendo su tiempo entre España, Portugal y Brasil.  Asimismo, fue consejero n</w:t>
      </w:r>
      <w:r>
        <w:rPr>
          <w:rFonts w:ascii="Calibri" w:eastAsia="MS Mincho" w:hAnsi="Calibri" w:cs="Calibri"/>
          <w:sz w:val="22"/>
          <w:szCs w:val="22"/>
          <w:lang w:val="es-ES_tradnl"/>
        </w:rPr>
        <w:t xml:space="preserve">o ejecutivo de una firma portuguesa de software </w:t>
      </w:r>
      <w:r w:rsidRPr="001833FC">
        <w:rPr>
          <w:rFonts w:ascii="Calibri" w:eastAsia="MS Mincho" w:hAnsi="Calibri" w:cs="Calibri"/>
          <w:sz w:val="22"/>
          <w:szCs w:val="22"/>
          <w:lang w:val="es-ES_tradnl"/>
        </w:rPr>
        <w:t>y ha dedicado tiempo a algunas de sus grandes pasiones, como los grandes viajes y expediciones, el arte y la gastronomía.</w:t>
      </w:r>
    </w:p>
    <w:p w:rsidR="00CF25AE" w:rsidRDefault="00CF25AE" w:rsidP="003B0CD0">
      <w:pPr>
        <w:spacing w:line="360" w:lineRule="auto"/>
        <w:rPr>
          <w:sz w:val="36"/>
          <w:lang w:val="es-ES_tradnl"/>
        </w:rPr>
      </w:pPr>
    </w:p>
    <w:p w:rsidR="003B0CD0" w:rsidRPr="00D24A12" w:rsidRDefault="003B0CD0" w:rsidP="003B0CD0">
      <w:pPr>
        <w:spacing w:line="360" w:lineRule="auto"/>
      </w:pPr>
      <w:r w:rsidRPr="00D24A12">
        <w:rPr>
          <w:u w:val="single"/>
        </w:rPr>
        <w:t>Para más información</w:t>
      </w:r>
      <w:r>
        <w:rPr>
          <w:u w:val="single"/>
        </w:rPr>
        <w:t>:</w:t>
      </w:r>
    </w:p>
    <w:p w:rsidR="003B0CD0" w:rsidRPr="00D24A12" w:rsidRDefault="003B0CD0" w:rsidP="003B0CD0">
      <w:pPr>
        <w:spacing w:after="0" w:line="240" w:lineRule="auto"/>
      </w:pPr>
      <w:r w:rsidRPr="00D24A12">
        <w:t>Enrique de Pablo</w:t>
      </w:r>
    </w:p>
    <w:p w:rsidR="003B0CD0" w:rsidRPr="003B0CD0" w:rsidRDefault="003B0CD0" w:rsidP="003B0CD0">
      <w:pPr>
        <w:spacing w:after="0" w:line="240" w:lineRule="auto"/>
        <w:rPr>
          <w:lang w:val="en-US"/>
        </w:rPr>
      </w:pPr>
      <w:proofErr w:type="spellStart"/>
      <w:r w:rsidRPr="003B0CD0">
        <w:rPr>
          <w:lang w:val="en-US"/>
        </w:rPr>
        <w:t>Tf</w:t>
      </w:r>
      <w:proofErr w:type="spellEnd"/>
      <w:r w:rsidRPr="003B0CD0">
        <w:rPr>
          <w:lang w:val="en-US"/>
        </w:rPr>
        <w:t>. +</w:t>
      </w:r>
      <w:proofErr w:type="gramStart"/>
      <w:r w:rsidRPr="003B0CD0">
        <w:rPr>
          <w:lang w:val="en-US"/>
        </w:rPr>
        <w:t>34  629</w:t>
      </w:r>
      <w:proofErr w:type="gramEnd"/>
      <w:r w:rsidRPr="003B0CD0">
        <w:rPr>
          <w:lang w:val="en-US"/>
        </w:rPr>
        <w:t xml:space="preserve"> 24 63 67</w:t>
      </w:r>
    </w:p>
    <w:p w:rsidR="003B0CD0" w:rsidRPr="003B0CD0" w:rsidRDefault="00A147FF" w:rsidP="003B0CD0">
      <w:pPr>
        <w:spacing w:after="0" w:line="240" w:lineRule="auto"/>
        <w:rPr>
          <w:lang w:val="en-US"/>
        </w:rPr>
      </w:pPr>
      <w:hyperlink r:id="rId7" w:history="1">
        <w:r w:rsidR="003B0CD0" w:rsidRPr="003B0CD0">
          <w:rPr>
            <w:rStyle w:val="Hipervnculo"/>
            <w:lang w:val="en-US"/>
          </w:rPr>
          <w:t>enrique@depablodomingo.com</w:t>
        </w:r>
      </w:hyperlink>
      <w:r w:rsidR="003B0CD0" w:rsidRPr="003B0CD0">
        <w:rPr>
          <w:lang w:val="en-US"/>
        </w:rPr>
        <w:t xml:space="preserve"> </w:t>
      </w:r>
    </w:p>
    <w:p w:rsidR="003B0CD0" w:rsidRPr="003B0CD0" w:rsidRDefault="00A147FF" w:rsidP="003B0CD0">
      <w:pPr>
        <w:spacing w:after="0" w:line="240" w:lineRule="auto"/>
        <w:rPr>
          <w:lang w:val="en-US"/>
        </w:rPr>
      </w:pPr>
      <w:hyperlink r:id="rId8" w:history="1">
        <w:r w:rsidR="003B0CD0" w:rsidRPr="003B0CD0">
          <w:rPr>
            <w:rStyle w:val="Hipervnculo"/>
            <w:lang w:val="en-US"/>
          </w:rPr>
          <w:t>www.cloudremotecontrol.com/prensa</w:t>
        </w:r>
      </w:hyperlink>
      <w:r w:rsidR="003B0CD0" w:rsidRPr="003B0CD0">
        <w:rPr>
          <w:lang w:val="en-US"/>
        </w:rPr>
        <w:t xml:space="preserve"> </w:t>
      </w:r>
    </w:p>
    <w:p w:rsidR="005478DA" w:rsidRPr="003B0CD0" w:rsidRDefault="00BE0451" w:rsidP="00BE0451">
      <w:pPr>
        <w:tabs>
          <w:tab w:val="left" w:pos="1185"/>
          <w:tab w:val="left" w:pos="2730"/>
        </w:tabs>
        <w:rPr>
          <w:lang w:val="en-US"/>
        </w:rPr>
      </w:pPr>
      <w:r w:rsidRPr="003B0CD0">
        <w:rPr>
          <w:lang w:val="en-US"/>
        </w:rPr>
        <w:tab/>
      </w:r>
      <w:r w:rsidRPr="003B0CD0">
        <w:rPr>
          <w:lang w:val="en-US"/>
        </w:rPr>
        <w:tab/>
      </w:r>
    </w:p>
    <w:sectPr w:rsidR="005478DA" w:rsidRPr="003B0CD0" w:rsidSect="00BE0451">
      <w:headerReference w:type="default" r:id="rId9"/>
      <w:footerReference w:type="default" r:id="rId10"/>
      <w:pgSz w:w="11906" w:h="16838"/>
      <w:pgMar w:top="1985" w:right="1701" w:bottom="1985" w:left="1701" w:header="0" w:footer="3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00" w:rsidRDefault="00AC5200" w:rsidP="005478DA">
      <w:pPr>
        <w:spacing w:after="0" w:line="240" w:lineRule="auto"/>
      </w:pPr>
      <w:r>
        <w:separator/>
      </w:r>
    </w:p>
  </w:endnote>
  <w:endnote w:type="continuationSeparator" w:id="0">
    <w:p w:rsidR="00AC5200" w:rsidRDefault="00AC5200" w:rsidP="00547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6E" w:rsidRPr="005478DA" w:rsidRDefault="0062126E" w:rsidP="00BE0451">
    <w:pPr>
      <w:ind w:left="-851"/>
      <w:jc w:val="both"/>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00" w:rsidRDefault="00AC5200" w:rsidP="005478DA">
      <w:pPr>
        <w:spacing w:after="0" w:line="240" w:lineRule="auto"/>
      </w:pPr>
      <w:r>
        <w:separator/>
      </w:r>
    </w:p>
  </w:footnote>
  <w:footnote w:type="continuationSeparator" w:id="0">
    <w:p w:rsidR="00AC5200" w:rsidRDefault="00AC5200" w:rsidP="00547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DA" w:rsidRDefault="00A147FF" w:rsidP="005478DA">
    <w:pPr>
      <w:pStyle w:val="Encabezado"/>
      <w:tabs>
        <w:tab w:val="clear" w:pos="8504"/>
      </w:tabs>
      <w:ind w:left="-1701"/>
      <w:jc w:val="cent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cabecera.jpg" style="width:596.25pt;height:75pt;visibility:visible">
          <v:imagedata r:id="rId1" o:title="cabecer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8DA"/>
    <w:rsid w:val="00155A7E"/>
    <w:rsid w:val="001E393A"/>
    <w:rsid w:val="0022550C"/>
    <w:rsid w:val="003746C1"/>
    <w:rsid w:val="003B0CD0"/>
    <w:rsid w:val="005478DA"/>
    <w:rsid w:val="00590AC9"/>
    <w:rsid w:val="0062126E"/>
    <w:rsid w:val="009D3AD5"/>
    <w:rsid w:val="00A105C6"/>
    <w:rsid w:val="00A147FF"/>
    <w:rsid w:val="00A34B69"/>
    <w:rsid w:val="00AB559A"/>
    <w:rsid w:val="00AC5200"/>
    <w:rsid w:val="00AF6E59"/>
    <w:rsid w:val="00B149E6"/>
    <w:rsid w:val="00BC2E37"/>
    <w:rsid w:val="00BE0451"/>
    <w:rsid w:val="00C92736"/>
    <w:rsid w:val="00CF25AE"/>
    <w:rsid w:val="00FA717C"/>
    <w:rsid w:val="00FB68B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0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78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8DA"/>
  </w:style>
  <w:style w:type="paragraph" w:styleId="Piedepgina">
    <w:name w:val="footer"/>
    <w:basedOn w:val="Normal"/>
    <w:link w:val="PiedepginaCar"/>
    <w:uiPriority w:val="99"/>
    <w:unhideWhenUsed/>
    <w:rsid w:val="005478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8DA"/>
  </w:style>
  <w:style w:type="paragraph" w:styleId="Textodeglobo">
    <w:name w:val="Balloon Text"/>
    <w:basedOn w:val="Normal"/>
    <w:link w:val="TextodegloboCar"/>
    <w:uiPriority w:val="99"/>
    <w:semiHidden/>
    <w:unhideWhenUsed/>
    <w:rsid w:val="005478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78DA"/>
    <w:rPr>
      <w:rFonts w:ascii="Tahoma" w:hAnsi="Tahoma" w:cs="Tahoma"/>
      <w:sz w:val="16"/>
      <w:szCs w:val="16"/>
    </w:rPr>
  </w:style>
  <w:style w:type="character" w:styleId="Hipervnculo">
    <w:name w:val="Hyperlink"/>
    <w:basedOn w:val="Fuentedeprrafopredeter"/>
    <w:uiPriority w:val="99"/>
    <w:unhideWhenUsed/>
    <w:rsid w:val="005478DA"/>
    <w:rPr>
      <w:color w:val="0000FF"/>
      <w:u w:val="single"/>
    </w:rPr>
  </w:style>
  <w:style w:type="table" w:styleId="Tablaconcuadrcula">
    <w:name w:val="Table Grid"/>
    <w:basedOn w:val="Tablanormal"/>
    <w:uiPriority w:val="59"/>
    <w:rsid w:val="006212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FA717C"/>
    <w:rPr>
      <w:sz w:val="20"/>
      <w:szCs w:val="20"/>
    </w:rPr>
  </w:style>
  <w:style w:type="character" w:customStyle="1" w:styleId="TextonotapieCar">
    <w:name w:val="Texto nota pie Car"/>
    <w:basedOn w:val="Fuentedeprrafopredeter"/>
    <w:link w:val="Textonotapie"/>
    <w:uiPriority w:val="99"/>
    <w:semiHidden/>
    <w:rsid w:val="00FA717C"/>
    <w:rPr>
      <w:lang w:eastAsia="en-US"/>
    </w:rPr>
  </w:style>
  <w:style w:type="character" w:styleId="Refdenotaalpie">
    <w:name w:val="footnote reference"/>
    <w:basedOn w:val="Fuentedeprrafopredeter"/>
    <w:uiPriority w:val="99"/>
    <w:semiHidden/>
    <w:unhideWhenUsed/>
    <w:rsid w:val="00FA717C"/>
    <w:rPr>
      <w:vertAlign w:val="superscript"/>
    </w:rPr>
  </w:style>
  <w:style w:type="paragraph" w:styleId="Textosinformato">
    <w:name w:val="Plain Text"/>
    <w:basedOn w:val="Normal"/>
    <w:link w:val="TextosinformatoCar"/>
    <w:rsid w:val="00CF25AE"/>
    <w:pPr>
      <w:spacing w:after="0" w:line="240" w:lineRule="auto"/>
    </w:pPr>
    <w:rPr>
      <w:rFonts w:ascii="Courier New" w:eastAsia="Times New Roman" w:hAnsi="Courier New" w:cs="Courier New"/>
      <w:sz w:val="20"/>
      <w:szCs w:val="20"/>
      <w:lang w:val="en-GB"/>
    </w:rPr>
  </w:style>
  <w:style w:type="character" w:customStyle="1" w:styleId="TextosinformatoCar">
    <w:name w:val="Texto sin formato Car"/>
    <w:basedOn w:val="Fuentedeprrafopredeter"/>
    <w:link w:val="Textosinformato"/>
    <w:rsid w:val="00CF25AE"/>
    <w:rPr>
      <w:rFonts w:ascii="Courier New" w:eastAsia="Times New Roman" w:hAnsi="Courier New" w:cs="Courier New"/>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oudremotecontrol.com/prensa" TargetMode="External"/><Relationship Id="rId3" Type="http://schemas.openxmlformats.org/officeDocument/2006/relationships/settings" Target="settings.xml"/><Relationship Id="rId7" Type="http://schemas.openxmlformats.org/officeDocument/2006/relationships/hyperlink" Target="mailto:enrique@depablodoming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B03CB-BE62-4576-98B3-25226843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Usuario_Investronica</cp:lastModifiedBy>
  <cp:revision>2</cp:revision>
  <dcterms:created xsi:type="dcterms:W3CDTF">2011-03-16T15:20:00Z</dcterms:created>
  <dcterms:modified xsi:type="dcterms:W3CDTF">2011-03-16T15:20:00Z</dcterms:modified>
</cp:coreProperties>
</file>